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97D0" w14:textId="77777777" w:rsidR="00D17300" w:rsidRPr="00D17300" w:rsidRDefault="00D17300" w:rsidP="00D17300">
      <w:pPr>
        <w:jc w:val="center"/>
        <w:rPr>
          <w:rFonts w:ascii="Open Sans" w:hAnsi="Open Sans" w:cs="Open Sans"/>
        </w:rPr>
      </w:pPr>
      <w:r w:rsidRPr="00D17300">
        <w:rPr>
          <w:rFonts w:ascii="Open Sans" w:hAnsi="Open Sans" w:cs="Open Sans"/>
          <w:noProof/>
        </w:rPr>
        <w:drawing>
          <wp:inline distT="0" distB="0" distL="0" distR="0" wp14:anchorId="276DB09A" wp14:editId="12952851">
            <wp:extent cx="1806315" cy="705193"/>
            <wp:effectExtent l="0" t="0" r="0" b="6350"/>
            <wp:docPr id="168741333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13336" name="Gráfico 1687413336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50" cy="72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2C31B" w14:textId="77777777" w:rsidR="00D17300" w:rsidRPr="00D17300" w:rsidRDefault="00D17300" w:rsidP="00D17300">
      <w:pPr>
        <w:jc w:val="center"/>
        <w:rPr>
          <w:rFonts w:ascii="Open Sans" w:hAnsi="Open Sans" w:cs="Open Sans"/>
        </w:rPr>
      </w:pPr>
    </w:p>
    <w:p w14:paraId="55029654" w14:textId="4D31C867" w:rsidR="00D17300" w:rsidRPr="00D17300" w:rsidRDefault="00D17300" w:rsidP="00D17300">
      <w:pPr>
        <w:jc w:val="center"/>
        <w:rPr>
          <w:rFonts w:ascii="Open Sans" w:hAnsi="Open Sans" w:cs="Open Sans"/>
          <w:sz w:val="20"/>
          <w:szCs w:val="20"/>
        </w:rPr>
      </w:pPr>
      <w:r w:rsidRPr="001A1C55">
        <w:rPr>
          <w:rFonts w:ascii="Open Sans" w:hAnsi="Open Sans" w:cs="Open Sans"/>
          <w:b/>
          <w:bCs/>
          <w:sz w:val="20"/>
          <w:szCs w:val="20"/>
        </w:rPr>
        <w:t>Dirección:</w:t>
      </w:r>
      <w:r w:rsidRPr="00D17300">
        <w:rPr>
          <w:rFonts w:ascii="Open Sans" w:hAnsi="Open Sans" w:cs="Open Sans"/>
          <w:sz w:val="20"/>
          <w:szCs w:val="20"/>
        </w:rPr>
        <w:t xml:space="preserve"> </w:t>
      </w:r>
      <w:r w:rsidRPr="001A1C55">
        <w:rPr>
          <w:rFonts w:ascii="Open Sans" w:hAnsi="Open Sans" w:cs="Open Sans"/>
          <w:sz w:val="20"/>
          <w:szCs w:val="20"/>
        </w:rPr>
        <w:t xml:space="preserve">Campo De Las Naciones, C. de Ámsterdam, </w:t>
      </w:r>
      <w:proofErr w:type="spellStart"/>
      <w:r w:rsidRPr="001A1C55">
        <w:rPr>
          <w:rFonts w:ascii="Open Sans" w:hAnsi="Open Sans" w:cs="Open Sans"/>
          <w:sz w:val="20"/>
          <w:szCs w:val="20"/>
        </w:rPr>
        <w:t>N°</w:t>
      </w:r>
      <w:proofErr w:type="spellEnd"/>
      <w:r w:rsidRPr="001A1C55">
        <w:rPr>
          <w:rFonts w:ascii="Open Sans" w:hAnsi="Open Sans" w:cs="Open Sans"/>
          <w:sz w:val="20"/>
          <w:szCs w:val="20"/>
        </w:rPr>
        <w:t xml:space="preserve"> 3, Barajas, 28042 Madrid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1A1C55">
        <w:rPr>
          <w:rFonts w:ascii="Open Sans" w:hAnsi="Open Sans" w:cs="Open Sans"/>
          <w:b/>
          <w:bCs/>
          <w:sz w:val="20"/>
          <w:szCs w:val="20"/>
        </w:rPr>
        <w:t>Teléfono: </w:t>
      </w:r>
      <w:r w:rsidRPr="001A1C55">
        <w:rPr>
          <w:rFonts w:ascii="Open Sans" w:hAnsi="Open Sans" w:cs="Open Sans"/>
          <w:sz w:val="20"/>
          <w:szCs w:val="20"/>
        </w:rPr>
        <w:t>917 21 18 18</w:t>
      </w:r>
    </w:p>
    <w:p w14:paraId="7D4CD96C" w14:textId="77777777" w:rsidR="00D17300" w:rsidRDefault="00D17300" w:rsidP="00D17300">
      <w:pPr>
        <w:jc w:val="center"/>
        <w:rPr>
          <w:rFonts w:ascii="Open Sans" w:hAnsi="Open Sans" w:cs="Open Sans"/>
          <w:sz w:val="20"/>
          <w:szCs w:val="20"/>
        </w:rPr>
      </w:pPr>
    </w:p>
    <w:p w14:paraId="1D8B23B2" w14:textId="6B1EE338" w:rsidR="00D17300" w:rsidRPr="001A1C55" w:rsidRDefault="00D17300" w:rsidP="00D17300">
      <w:pPr>
        <w:rPr>
          <w:rFonts w:ascii="Open Sans" w:hAnsi="Open Sans" w:cs="Open Sans"/>
          <w:b/>
          <w:bCs/>
        </w:rPr>
      </w:pPr>
      <w:r w:rsidRPr="001A1C55">
        <w:rPr>
          <w:rFonts w:ascii="Open Sans" w:hAnsi="Open Sans" w:cs="Open Sans"/>
          <w:b/>
          <w:bCs/>
        </w:rPr>
        <w:t>Tarifas Novotel</w:t>
      </w:r>
      <w:r>
        <w:rPr>
          <w:rFonts w:ascii="Open Sans" w:hAnsi="Open Sans" w:cs="Open Sans"/>
          <w:b/>
          <w:bCs/>
        </w:rPr>
        <w:t xml:space="preserve"> Congreso Prevencionar</w:t>
      </w:r>
      <w:r w:rsidRPr="001A1C55">
        <w:rPr>
          <w:rFonts w:ascii="Open Sans" w:hAnsi="Open Sans" w:cs="Open Sans"/>
          <w:b/>
          <w:bCs/>
        </w:rPr>
        <w:br/>
      </w:r>
    </w:p>
    <w:p w14:paraId="7DE5290B" w14:textId="77777777" w:rsidR="00D17300" w:rsidRPr="001A1C55" w:rsidRDefault="00D17300" w:rsidP="00D17300">
      <w:pPr>
        <w:numPr>
          <w:ilvl w:val="0"/>
          <w:numId w:val="27"/>
        </w:num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 xml:space="preserve">Noches 24 y 25: habitación de uso individual 160€ y </w:t>
      </w:r>
      <w:r w:rsidRPr="00D17300">
        <w:rPr>
          <w:rFonts w:ascii="Open Sans" w:hAnsi="Open Sans" w:cs="Open Sans"/>
        </w:rPr>
        <w:t>doble 180</w:t>
      </w:r>
      <w:r w:rsidRPr="001A1C55">
        <w:rPr>
          <w:rFonts w:ascii="Open Sans" w:hAnsi="Open Sans" w:cs="Open Sans"/>
        </w:rPr>
        <w:t>€</w:t>
      </w:r>
    </w:p>
    <w:p w14:paraId="5B6492D7" w14:textId="77777777" w:rsidR="00D17300" w:rsidRPr="001A1C55" w:rsidRDefault="00D17300" w:rsidP="00D17300">
      <w:pPr>
        <w:numPr>
          <w:ilvl w:val="0"/>
          <w:numId w:val="27"/>
        </w:num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Noche 26: Habitación de uso Individual 140€ y doble 160€</w:t>
      </w:r>
    </w:p>
    <w:p w14:paraId="618E3E86" w14:textId="77777777" w:rsidR="00D17300" w:rsidRDefault="00D17300" w:rsidP="00D17300">
      <w:pPr>
        <w:rPr>
          <w:rFonts w:ascii="Open Sans" w:hAnsi="Open Sans" w:cs="Open Sans"/>
        </w:rPr>
      </w:pPr>
    </w:p>
    <w:p w14:paraId="3C622815" w14:textId="1AFFC751" w:rsidR="00D17300" w:rsidRPr="001A1C55" w:rsidRDefault="00D17300" w:rsidP="00D17300">
      <w:p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Tarifas por día con desayuno e IVA incluidos</w:t>
      </w:r>
      <w:r w:rsidRPr="001A1C55">
        <w:rPr>
          <w:rFonts w:ascii="Open Sans" w:hAnsi="Open Sans" w:cs="Open Sans"/>
        </w:rPr>
        <w:br/>
      </w:r>
    </w:p>
    <w:p w14:paraId="1CA88FA3" w14:textId="77777777" w:rsidR="00D17300" w:rsidRPr="001A1C55" w:rsidRDefault="00D17300" w:rsidP="00D17300">
      <w:pPr>
        <w:numPr>
          <w:ilvl w:val="0"/>
          <w:numId w:val="28"/>
        </w:num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Confirmación bajo disponibilidad del hotel</w:t>
      </w:r>
    </w:p>
    <w:p w14:paraId="099B2A2C" w14:textId="77777777" w:rsidR="00D17300" w:rsidRPr="001A1C55" w:rsidRDefault="00D17300" w:rsidP="00D17300">
      <w:pPr>
        <w:numPr>
          <w:ilvl w:val="0"/>
          <w:numId w:val="28"/>
        </w:num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Tarjeta de crédito válida para confirmar reserva</w:t>
      </w:r>
    </w:p>
    <w:p w14:paraId="20AD982D" w14:textId="77777777" w:rsidR="00D17300" w:rsidRPr="001A1C55" w:rsidRDefault="00D17300" w:rsidP="00D17300">
      <w:pPr>
        <w:numPr>
          <w:ilvl w:val="0"/>
          <w:numId w:val="28"/>
        </w:num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Cancelaciones con 15 días o más de antelación: sin gastos.</w:t>
      </w:r>
    </w:p>
    <w:p w14:paraId="3EB3C70C" w14:textId="77777777" w:rsidR="00D17300" w:rsidRPr="001A1C55" w:rsidRDefault="00D17300" w:rsidP="00D17300">
      <w:pPr>
        <w:numPr>
          <w:ilvl w:val="0"/>
          <w:numId w:val="28"/>
        </w:num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Cancelaciones con 14 días o menos de antelación: 100% de gastos.</w:t>
      </w:r>
    </w:p>
    <w:p w14:paraId="4D4019D1" w14:textId="77777777" w:rsidR="00D17300" w:rsidRPr="001A1C55" w:rsidRDefault="00D17300" w:rsidP="00D17300">
      <w:pPr>
        <w:jc w:val="center"/>
        <w:rPr>
          <w:rFonts w:ascii="Open Sans" w:hAnsi="Open Sans" w:cs="Open Sans"/>
          <w:sz w:val="20"/>
          <w:szCs w:val="20"/>
        </w:rPr>
      </w:pPr>
    </w:p>
    <w:p w14:paraId="5F4E0282" w14:textId="77777777" w:rsidR="00D17300" w:rsidRPr="00D17300" w:rsidRDefault="00D17300" w:rsidP="00D17300">
      <w:pPr>
        <w:jc w:val="both"/>
        <w:rPr>
          <w:rFonts w:ascii="Open Sans" w:hAnsi="Open Sans" w:cs="Open Sans"/>
        </w:rPr>
      </w:pPr>
    </w:p>
    <w:p w14:paraId="4EC327F1" w14:textId="77777777" w:rsidR="00D17300" w:rsidRPr="00D17300" w:rsidRDefault="00D17300" w:rsidP="00D17300">
      <w:pPr>
        <w:jc w:val="both"/>
        <w:rPr>
          <w:rFonts w:ascii="Open Sans" w:hAnsi="Open Sans" w:cs="Open Sans"/>
          <w:u w:val="single"/>
        </w:rPr>
      </w:pPr>
      <w:r w:rsidRPr="00D17300">
        <w:rPr>
          <w:rFonts w:ascii="Open Sans" w:hAnsi="Open Sans" w:cs="Open Sans"/>
          <w:u w:val="single"/>
        </w:rPr>
        <w:t>RESERVA DE HABITACIONES:</w:t>
      </w:r>
    </w:p>
    <w:p w14:paraId="2FE025EA" w14:textId="77777777" w:rsidR="00D17300" w:rsidRPr="00D17300" w:rsidRDefault="00D17300" w:rsidP="00D17300">
      <w:pPr>
        <w:jc w:val="both"/>
        <w:rPr>
          <w:rFonts w:ascii="Open Sans" w:hAnsi="Open Sans" w:cs="Open Sans"/>
        </w:rPr>
      </w:pPr>
    </w:p>
    <w:p w14:paraId="451B41EC" w14:textId="77777777" w:rsidR="00D17300" w:rsidRPr="001A1C55" w:rsidRDefault="00D17300" w:rsidP="00D17300">
      <w:pPr>
        <w:numPr>
          <w:ilvl w:val="0"/>
          <w:numId w:val="26"/>
        </w:num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Clic en el enlace,</w:t>
      </w:r>
    </w:p>
    <w:p w14:paraId="41BCD240" w14:textId="3ED92973" w:rsidR="00D17300" w:rsidRPr="001A1C55" w:rsidRDefault="00D17300" w:rsidP="00D17300">
      <w:pPr>
        <w:numPr>
          <w:ilvl w:val="0"/>
          <w:numId w:val="26"/>
        </w:numPr>
        <w:rPr>
          <w:rFonts w:ascii="Open Sans" w:hAnsi="Open Sans" w:cs="Open Sans"/>
        </w:rPr>
      </w:pPr>
      <w:r w:rsidRPr="00D17300">
        <w:rPr>
          <w:rFonts w:ascii="Open Sans" w:hAnsi="Open Sans" w:cs="Open Sans"/>
        </w:rPr>
        <w:t>Selecciona</w:t>
      </w:r>
      <w:r w:rsidRPr="001A1C55">
        <w:rPr>
          <w:rFonts w:ascii="Open Sans" w:hAnsi="Open Sans" w:cs="Open Sans"/>
        </w:rPr>
        <w:t xml:space="preserve"> "</w:t>
      </w:r>
      <w:r w:rsidRPr="001A1C55">
        <w:rPr>
          <w:rFonts w:ascii="Open Sans" w:hAnsi="Open Sans" w:cs="Open Sans"/>
          <w:highlight w:val="yellow"/>
        </w:rPr>
        <w:t>tarifas especiales</w:t>
      </w:r>
      <w:r w:rsidRPr="001A1C55">
        <w:rPr>
          <w:rFonts w:ascii="Open Sans" w:hAnsi="Open Sans" w:cs="Open Sans"/>
        </w:rPr>
        <w:t>"</w:t>
      </w:r>
    </w:p>
    <w:p w14:paraId="03DAC116" w14:textId="77777777" w:rsidR="00D17300" w:rsidRPr="001A1C55" w:rsidRDefault="00D17300" w:rsidP="00D17300">
      <w:pPr>
        <w:numPr>
          <w:ilvl w:val="0"/>
          <w:numId w:val="26"/>
        </w:numPr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y escribir "PREVENCIONAR"</w:t>
      </w:r>
    </w:p>
    <w:p w14:paraId="7A2E28AE" w14:textId="77777777" w:rsidR="00D17300" w:rsidRPr="00D17300" w:rsidRDefault="00D17300" w:rsidP="00D17300">
      <w:pPr>
        <w:rPr>
          <w:rFonts w:ascii="Open Sans" w:hAnsi="Open Sans" w:cs="Open Sans"/>
        </w:rPr>
      </w:pPr>
    </w:p>
    <w:p w14:paraId="57DB842F" w14:textId="04839301" w:rsidR="00D17300" w:rsidRDefault="00D17300" w:rsidP="00D17300">
      <w:pPr>
        <w:jc w:val="center"/>
        <w:rPr>
          <w:rFonts w:ascii="Open Sans" w:hAnsi="Open Sans" w:cs="Open Sans"/>
          <w:lang w:val="en-US"/>
        </w:rPr>
      </w:pPr>
      <w:r w:rsidRPr="00D17300">
        <w:rPr>
          <w:rFonts w:ascii="Open Sans" w:hAnsi="Open Sans" w:cs="Open Sans"/>
          <w:highlight w:val="yellow"/>
          <w:lang w:val="en-US"/>
        </w:rPr>
        <w:t>ENLACE: </w:t>
      </w:r>
      <w:r w:rsidRPr="00D17300">
        <w:rPr>
          <w:rFonts w:ascii="Open Sans" w:hAnsi="Open Sans" w:cs="Open Sans"/>
          <w:highlight w:val="yellow"/>
          <w:lang w:val="en-US"/>
        </w:rPr>
        <w:t xml:space="preserve"> </w:t>
      </w:r>
      <w:hyperlink r:id="rId10" w:history="1">
        <w:r w:rsidRPr="00D17300">
          <w:rPr>
            <w:rStyle w:val="Hipervnculo"/>
            <w:rFonts w:ascii="Open Sans" w:hAnsi="Open Sans" w:cs="Open Sans"/>
            <w:highlight w:val="yellow"/>
            <w:lang w:val="en-US"/>
          </w:rPr>
          <w:t>https://acortar.link/NLxITJ</w:t>
        </w:r>
      </w:hyperlink>
    </w:p>
    <w:p w14:paraId="027C7628" w14:textId="77777777" w:rsidR="00D17300" w:rsidRPr="00D17300" w:rsidRDefault="00D17300" w:rsidP="00D17300">
      <w:pPr>
        <w:rPr>
          <w:rFonts w:ascii="Open Sans" w:hAnsi="Open Sans" w:cs="Open Sans"/>
          <w:lang w:val="en-US"/>
        </w:rPr>
      </w:pPr>
    </w:p>
    <w:p w14:paraId="1B6AEB59" w14:textId="77777777" w:rsidR="00D17300" w:rsidRPr="00D17300" w:rsidRDefault="00D17300" w:rsidP="00D17300">
      <w:pPr>
        <w:jc w:val="both"/>
        <w:rPr>
          <w:rFonts w:ascii="Open Sans" w:hAnsi="Open Sans" w:cs="Open Sans"/>
          <w:lang w:val="en-US"/>
        </w:rPr>
      </w:pPr>
    </w:p>
    <w:p w14:paraId="6FD37ADD" w14:textId="77777777" w:rsidR="00D17300" w:rsidRPr="00D17300" w:rsidRDefault="00D17300" w:rsidP="00D17300">
      <w:pPr>
        <w:jc w:val="center"/>
        <w:rPr>
          <w:rFonts w:ascii="Open Sans" w:hAnsi="Open Sans" w:cs="Open Sans"/>
        </w:rPr>
      </w:pPr>
      <w:r w:rsidRPr="00D17300">
        <w:rPr>
          <w:rFonts w:ascii="Open Sans" w:hAnsi="Open Sans" w:cs="Open Sans"/>
          <w:noProof/>
        </w:rPr>
        <w:drawing>
          <wp:inline distT="0" distB="0" distL="0" distR="0" wp14:anchorId="08142C22" wp14:editId="08EDC356">
            <wp:extent cx="5400040" cy="2926080"/>
            <wp:effectExtent l="0" t="0" r="0" b="0"/>
            <wp:docPr id="936809806" name="Imagen 2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809806" name="Imagen 2" descr="Interfaz de usuario gráfica, Texto, Aplicación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D5FB5" w14:textId="77777777" w:rsidR="00D17300" w:rsidRPr="00D17300" w:rsidRDefault="00D17300" w:rsidP="00D17300">
      <w:pPr>
        <w:jc w:val="both"/>
        <w:rPr>
          <w:rFonts w:ascii="Open Sans" w:hAnsi="Open Sans" w:cs="Open Sans"/>
        </w:rPr>
      </w:pPr>
    </w:p>
    <w:p w14:paraId="44ED5A20" w14:textId="77777777" w:rsidR="00D17300" w:rsidRPr="001A1C55" w:rsidRDefault="00D17300" w:rsidP="00D17300">
      <w:pPr>
        <w:jc w:val="both"/>
        <w:rPr>
          <w:rFonts w:ascii="Open Sans" w:hAnsi="Open Sans" w:cs="Open Sans"/>
        </w:rPr>
      </w:pPr>
      <w:r w:rsidRPr="001A1C55">
        <w:rPr>
          <w:rFonts w:ascii="Open Sans" w:hAnsi="Open Sans" w:cs="Open Sans"/>
        </w:rPr>
        <w:t>Asegúrate, antes de continuar al pago, que figura: "TARIFA ESPECIAL CONGRESO PREVENCIONAR"</w:t>
      </w:r>
    </w:p>
    <w:p w14:paraId="60A76061" w14:textId="77777777" w:rsidR="00D17300" w:rsidRPr="001A1C55" w:rsidRDefault="00D17300" w:rsidP="00D17300">
      <w:pPr>
        <w:jc w:val="both"/>
        <w:rPr>
          <w:rFonts w:ascii="Open Sans" w:hAnsi="Open Sans" w:cs="Open Sans"/>
        </w:rPr>
      </w:pPr>
    </w:p>
    <w:p w14:paraId="263DC087" w14:textId="6461CF13" w:rsidR="005229C7" w:rsidRPr="00D17300" w:rsidRDefault="005229C7" w:rsidP="00CB29B3">
      <w:pPr>
        <w:rPr>
          <w:rFonts w:ascii="Open Sans" w:hAnsi="Open Sans" w:cs="Open Sans"/>
        </w:rPr>
      </w:pPr>
    </w:p>
    <w:sectPr w:rsidR="005229C7" w:rsidRPr="00D17300" w:rsidSect="00D17300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567" w:right="567" w:bottom="816" w:left="567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BE97" w14:textId="77777777" w:rsidR="007241EB" w:rsidRDefault="007241EB" w:rsidP="001B3838">
      <w:r>
        <w:separator/>
      </w:r>
    </w:p>
  </w:endnote>
  <w:endnote w:type="continuationSeparator" w:id="0">
    <w:p w14:paraId="7A5B373C" w14:textId="77777777" w:rsidR="007241EB" w:rsidRDefault="007241EB" w:rsidP="001B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33F1" w14:textId="7D38C39F" w:rsidR="0045576C" w:rsidRPr="006022B2" w:rsidRDefault="006022B2" w:rsidP="0045576C">
    <w:pPr>
      <w:pStyle w:val="Piedepgina"/>
      <w:jc w:val="center"/>
      <w:rPr>
        <w:rFonts w:asciiTheme="majorHAnsi" w:hAnsiTheme="majorHAnsi" w:cstheme="majorHAnsi"/>
        <w:sz w:val="16"/>
        <w:szCs w:val="16"/>
        <w:lang w:val="es-ES"/>
      </w:rPr>
    </w:pPr>
    <w:r w:rsidRPr="006022B2">
      <w:rPr>
        <w:rFonts w:asciiTheme="majorHAnsi" w:hAnsiTheme="majorHAnsi" w:cstheme="majorHAnsi"/>
        <w:sz w:val="16"/>
        <w:szCs w:val="16"/>
        <w:lang w:val="es-ES"/>
      </w:rPr>
      <w:t xml:space="preserve">Seguridad y Bienestar Laboral SLU – CIF: B86659018 – Córdoba – Andalucía – España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0DCF" w14:textId="77777777" w:rsidR="007241EB" w:rsidRDefault="007241EB" w:rsidP="001B3838">
      <w:r>
        <w:separator/>
      </w:r>
    </w:p>
  </w:footnote>
  <w:footnote w:type="continuationSeparator" w:id="0">
    <w:p w14:paraId="30A3B6DE" w14:textId="77777777" w:rsidR="007241EB" w:rsidRDefault="007241EB" w:rsidP="001B3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0EBC" w14:textId="77777777" w:rsidR="00116BA1" w:rsidRDefault="007241EB">
    <w:pPr>
      <w:pStyle w:val="Encabezado"/>
    </w:pPr>
    <w:r>
      <w:rPr>
        <w:noProof/>
        <w:lang w:val="es-ES"/>
      </w:rPr>
      <w:pict w14:anchorId="1049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2.15pt;z-index:-251689984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16C63" w14:textId="3C79A125" w:rsidR="00116BA1" w:rsidRDefault="00116BA1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718656" behindDoc="0" locked="0" layoutInCell="1" allowOverlap="1" wp14:anchorId="0FBA2789" wp14:editId="182BB8D1">
          <wp:simplePos x="0" y="0"/>
          <wp:positionH relativeFrom="column">
            <wp:posOffset>4686300</wp:posOffset>
          </wp:positionH>
          <wp:positionV relativeFrom="paragraph">
            <wp:posOffset>-187325</wp:posOffset>
          </wp:positionV>
          <wp:extent cx="1809750" cy="247650"/>
          <wp:effectExtent l="0" t="0" r="0" b="6350"/>
          <wp:wrapSquare wrapText="bothSides"/>
          <wp:docPr id="6" name="Imagen 6" descr="Agustin :Users:usuario:Dropbox:logo_prevencion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gustin :Users:usuario:Dropbox:logo_prevenciona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CEFEA30" wp14:editId="69F5DC49">
              <wp:simplePos x="0" y="0"/>
              <wp:positionH relativeFrom="page">
                <wp:posOffset>7120890</wp:posOffset>
              </wp:positionH>
              <wp:positionV relativeFrom="page">
                <wp:posOffset>1356995</wp:posOffset>
              </wp:positionV>
              <wp:extent cx="457200" cy="8046000"/>
              <wp:effectExtent l="0" t="0" r="0" b="0"/>
              <wp:wrapSquare wrapText="bothSides"/>
              <wp:docPr id="5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804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481616A" w14:textId="55336D74" w:rsidR="00116BA1" w:rsidRPr="00106480" w:rsidRDefault="00116BA1" w:rsidP="006022B2">
                          <w:pPr>
                            <w:spacing w:line="360" w:lineRule="auto"/>
                            <w:jc w:val="center"/>
                            <w:rPr>
                              <w:rStyle w:val="Hipervnculo"/>
                              <w:rFonts w:asciiTheme="majorHAnsi" w:hAnsiTheme="majorHAnsi"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fldChar w:fldCharType="begin"/>
                          </w:r>
                          <w:r>
                            <w:instrText>HYPERLINK "http://www.prevencionar.com"</w:instrText>
                          </w:r>
                          <w:r>
                            <w:fldChar w:fldCharType="separate"/>
                          </w:r>
                          <w:r w:rsidRPr="00106480">
                            <w:rPr>
                              <w:rStyle w:val="Hipervnculo"/>
                              <w:rFonts w:asciiTheme="majorHAnsi" w:hAnsiTheme="majorHAnsi"/>
                              <w:color w:val="002B7F"/>
                              <w:sz w:val="16"/>
                              <w:szCs w:val="16"/>
                              <w:u w:val="none"/>
                            </w:rPr>
                            <w:t>Prevencionar.com</w:t>
                          </w:r>
                          <w:r>
                            <w:fldChar w:fldCharType="end"/>
                          </w:r>
                          <w:r w:rsidRPr="00106480">
                            <w:rPr>
                              <w:rStyle w:val="Hipervnculo"/>
                              <w:rFonts w:asciiTheme="majorHAnsi" w:hAnsiTheme="majorHAnsi"/>
                              <w:color w:val="002B7F"/>
                              <w:sz w:val="16"/>
                              <w:szCs w:val="16"/>
                              <w:u w:val="none"/>
                            </w:rPr>
                            <w:t xml:space="preserve"> </w:t>
                          </w:r>
                          <w:r w:rsidRPr="00511416">
                            <w:rPr>
                              <w:rStyle w:val="Hipervnculo"/>
                              <w:rFonts w:asciiTheme="majorHAnsi" w:hAnsiTheme="majorHAnsi"/>
                              <w:color w:val="808080" w:themeColor="background1" w:themeShade="80"/>
                              <w:sz w:val="16"/>
                              <w:szCs w:val="16"/>
                              <w:u w:val="none"/>
                            </w:rPr>
                            <w:t xml:space="preserve">es el medio de comunicación online </w:t>
                          </w:r>
                          <w:proofErr w:type="spellStart"/>
                          <w:r w:rsidRPr="00511416">
                            <w:rPr>
                              <w:rStyle w:val="Hipervnculo"/>
                              <w:rFonts w:asciiTheme="majorHAnsi" w:hAnsiTheme="majorHAnsi"/>
                              <w:color w:val="808080" w:themeColor="background1" w:themeShade="80"/>
                              <w:sz w:val="16"/>
                              <w:szCs w:val="16"/>
                              <w:u w:val="none"/>
                            </w:rPr>
                            <w:t>lider</w:t>
                          </w:r>
                          <w:proofErr w:type="spellEnd"/>
                          <w:r w:rsidRPr="00511416">
                            <w:rPr>
                              <w:rStyle w:val="Hipervnculo"/>
                              <w:rFonts w:asciiTheme="majorHAnsi" w:hAnsiTheme="majorHAnsi"/>
                              <w:color w:val="808080" w:themeColor="background1" w:themeShade="80"/>
                              <w:sz w:val="16"/>
                              <w:szCs w:val="16"/>
                              <w:u w:val="none"/>
                            </w:rPr>
                            <w:t xml:space="preserve"> sobre prevención de riesgos laborales de habla hispana.</w:t>
                          </w:r>
                        </w:p>
                        <w:p w14:paraId="0BB3C184" w14:textId="5D5A83DB" w:rsidR="00116BA1" w:rsidRPr="00106480" w:rsidRDefault="00116BA1" w:rsidP="006022B2">
                          <w:pPr>
                            <w:pStyle w:val="Sinespaciado"/>
                            <w:jc w:val="center"/>
                            <w:rPr>
                              <w:rFonts w:asciiTheme="majorHAnsi" w:hAnsiTheme="maj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EFEA30" id="Rectangle 22" o:spid="_x0000_s1026" style="position:absolute;margin-left:560.7pt;margin-top:106.85pt;width:36pt;height:633.5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" filled="f" stroked="f">
              <v:textbox style="layout-flow:vertical;mso-layout-flow-alt:bottom-to-top" inset=",,8.64pt,10.8pt">
                <w:txbxContent>
                  <w:p w14:paraId="7481616A" w14:textId="55336D74" w:rsidR="00116BA1" w:rsidRPr="00106480" w:rsidRDefault="00116BA1" w:rsidP="006022B2">
                    <w:pPr>
                      <w:spacing w:line="360" w:lineRule="auto"/>
                      <w:jc w:val="center"/>
                      <w:rPr>
                        <w:rStyle w:val="Hipervnculo"/>
                        <w:rFonts w:asciiTheme="majorHAnsi" w:hAnsiTheme="majorHAnsi"/>
                        <w:color w:val="auto"/>
                        <w:sz w:val="16"/>
                        <w:szCs w:val="16"/>
                        <w:u w:val="none"/>
                      </w:rPr>
                    </w:pPr>
                    <w:r>
                      <w:fldChar w:fldCharType="begin"/>
                    </w:r>
                    <w:r>
                      <w:instrText>HYPERLINK "http://www.prevencionar.com"</w:instrText>
                    </w:r>
                    <w:r>
                      <w:fldChar w:fldCharType="separate"/>
                    </w:r>
                    <w:r w:rsidRPr="00106480">
                      <w:rPr>
                        <w:rStyle w:val="Hipervnculo"/>
                        <w:rFonts w:asciiTheme="majorHAnsi" w:hAnsiTheme="majorHAnsi"/>
                        <w:color w:val="002B7F"/>
                        <w:sz w:val="16"/>
                        <w:szCs w:val="16"/>
                        <w:u w:val="none"/>
                      </w:rPr>
                      <w:t>Prevencionar.com</w:t>
                    </w:r>
                    <w:r>
                      <w:fldChar w:fldCharType="end"/>
                    </w:r>
                    <w:r w:rsidRPr="00106480">
                      <w:rPr>
                        <w:rStyle w:val="Hipervnculo"/>
                        <w:rFonts w:asciiTheme="majorHAnsi" w:hAnsiTheme="majorHAnsi"/>
                        <w:color w:val="002B7F"/>
                        <w:sz w:val="16"/>
                        <w:szCs w:val="16"/>
                        <w:u w:val="none"/>
                      </w:rPr>
                      <w:t xml:space="preserve"> </w:t>
                    </w:r>
                    <w:r w:rsidRPr="00511416">
                      <w:rPr>
                        <w:rStyle w:val="Hipervnculo"/>
                        <w:rFonts w:asciiTheme="majorHAnsi" w:hAnsiTheme="majorHAnsi"/>
                        <w:color w:val="808080" w:themeColor="background1" w:themeShade="80"/>
                        <w:sz w:val="16"/>
                        <w:szCs w:val="16"/>
                        <w:u w:val="none"/>
                      </w:rPr>
                      <w:t xml:space="preserve">es el medio de comunicación online </w:t>
                    </w:r>
                    <w:proofErr w:type="spellStart"/>
                    <w:r w:rsidRPr="00511416">
                      <w:rPr>
                        <w:rStyle w:val="Hipervnculo"/>
                        <w:rFonts w:asciiTheme="majorHAnsi" w:hAnsiTheme="majorHAnsi"/>
                        <w:color w:val="808080" w:themeColor="background1" w:themeShade="80"/>
                        <w:sz w:val="16"/>
                        <w:szCs w:val="16"/>
                        <w:u w:val="none"/>
                      </w:rPr>
                      <w:t>lider</w:t>
                    </w:r>
                    <w:proofErr w:type="spellEnd"/>
                    <w:r w:rsidRPr="00511416">
                      <w:rPr>
                        <w:rStyle w:val="Hipervnculo"/>
                        <w:rFonts w:asciiTheme="majorHAnsi" w:hAnsiTheme="majorHAnsi"/>
                        <w:color w:val="808080" w:themeColor="background1" w:themeShade="80"/>
                        <w:sz w:val="16"/>
                        <w:szCs w:val="16"/>
                        <w:u w:val="none"/>
                      </w:rPr>
                      <w:t xml:space="preserve"> sobre prevención de riesgos laborales de habla hispana.</w:t>
                    </w:r>
                  </w:p>
                  <w:p w14:paraId="0BB3C184" w14:textId="5D5A83DB" w:rsidR="00116BA1" w:rsidRPr="00106480" w:rsidRDefault="00116BA1" w:rsidP="006022B2">
                    <w:pPr>
                      <w:pStyle w:val="Sinespaciado"/>
                      <w:jc w:val="center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EA84" w14:textId="77777777" w:rsidR="00116BA1" w:rsidRDefault="007241EB">
    <w:pPr>
      <w:pStyle w:val="Encabezado"/>
    </w:pPr>
    <w:r>
      <w:rPr>
        <w:noProof/>
        <w:lang w:val="es-ES"/>
      </w:rPr>
      <w:pict w14:anchorId="50F14B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45pt;height:842.15pt;z-index:-251659264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90E"/>
    <w:multiLevelType w:val="multilevel"/>
    <w:tmpl w:val="5BA2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1097D"/>
    <w:multiLevelType w:val="multilevel"/>
    <w:tmpl w:val="62D2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93CF5"/>
    <w:multiLevelType w:val="multilevel"/>
    <w:tmpl w:val="A14C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C5136"/>
    <w:multiLevelType w:val="multilevel"/>
    <w:tmpl w:val="81F6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5794E"/>
    <w:multiLevelType w:val="multilevel"/>
    <w:tmpl w:val="D9C4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037E9"/>
    <w:multiLevelType w:val="hybridMultilevel"/>
    <w:tmpl w:val="224C1CB8"/>
    <w:lvl w:ilvl="0" w:tplc="9CF2997E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002B7F"/>
        <w:sz w:val="28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E22C0"/>
    <w:multiLevelType w:val="multilevel"/>
    <w:tmpl w:val="B44C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31002"/>
    <w:multiLevelType w:val="multilevel"/>
    <w:tmpl w:val="939C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E53C9C"/>
    <w:multiLevelType w:val="multilevel"/>
    <w:tmpl w:val="F05A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201F72"/>
    <w:multiLevelType w:val="multilevel"/>
    <w:tmpl w:val="00C2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14F72"/>
    <w:multiLevelType w:val="multilevel"/>
    <w:tmpl w:val="137C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EE7234"/>
    <w:multiLevelType w:val="multilevel"/>
    <w:tmpl w:val="F254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2B355B"/>
    <w:multiLevelType w:val="multilevel"/>
    <w:tmpl w:val="3D48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75FCA"/>
    <w:multiLevelType w:val="multilevel"/>
    <w:tmpl w:val="2A40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C1CA4"/>
    <w:multiLevelType w:val="multilevel"/>
    <w:tmpl w:val="FB78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B564BE"/>
    <w:multiLevelType w:val="hybridMultilevel"/>
    <w:tmpl w:val="8F4A71B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77E0A"/>
    <w:multiLevelType w:val="multilevel"/>
    <w:tmpl w:val="4BCE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2B641A"/>
    <w:multiLevelType w:val="multilevel"/>
    <w:tmpl w:val="0CD6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63558"/>
    <w:multiLevelType w:val="multilevel"/>
    <w:tmpl w:val="7074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F82C86"/>
    <w:multiLevelType w:val="multilevel"/>
    <w:tmpl w:val="B568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771422"/>
    <w:multiLevelType w:val="multilevel"/>
    <w:tmpl w:val="2000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17FAA"/>
    <w:multiLevelType w:val="multilevel"/>
    <w:tmpl w:val="FA3C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A72BF6"/>
    <w:multiLevelType w:val="multilevel"/>
    <w:tmpl w:val="78B0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FD4DB4"/>
    <w:multiLevelType w:val="multilevel"/>
    <w:tmpl w:val="85C8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C7647"/>
    <w:multiLevelType w:val="multilevel"/>
    <w:tmpl w:val="98A6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952BB0"/>
    <w:multiLevelType w:val="multilevel"/>
    <w:tmpl w:val="5904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195C06"/>
    <w:multiLevelType w:val="multilevel"/>
    <w:tmpl w:val="5898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D81E43"/>
    <w:multiLevelType w:val="multilevel"/>
    <w:tmpl w:val="4994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1625425">
    <w:abstractNumId w:val="11"/>
  </w:num>
  <w:num w:numId="2" w16cid:durableId="1728139405">
    <w:abstractNumId w:val="14"/>
  </w:num>
  <w:num w:numId="3" w16cid:durableId="1081676016">
    <w:abstractNumId w:val="26"/>
  </w:num>
  <w:num w:numId="4" w16cid:durableId="533428617">
    <w:abstractNumId w:val="8"/>
  </w:num>
  <w:num w:numId="5" w16cid:durableId="1115253487">
    <w:abstractNumId w:val="2"/>
  </w:num>
  <w:num w:numId="6" w16cid:durableId="427964644">
    <w:abstractNumId w:val="7"/>
  </w:num>
  <w:num w:numId="7" w16cid:durableId="1722903015">
    <w:abstractNumId w:val="15"/>
  </w:num>
  <w:num w:numId="8" w16cid:durableId="423066290">
    <w:abstractNumId w:val="5"/>
  </w:num>
  <w:num w:numId="9" w16cid:durableId="1256280749">
    <w:abstractNumId w:val="4"/>
  </w:num>
  <w:num w:numId="10" w16cid:durableId="1289165250">
    <w:abstractNumId w:val="27"/>
  </w:num>
  <w:num w:numId="11" w16cid:durableId="1906531118">
    <w:abstractNumId w:val="6"/>
  </w:num>
  <w:num w:numId="12" w16cid:durableId="420880167">
    <w:abstractNumId w:val="22"/>
  </w:num>
  <w:num w:numId="13" w16cid:durableId="1804418472">
    <w:abstractNumId w:val="9"/>
  </w:num>
  <w:num w:numId="14" w16cid:durableId="1822455838">
    <w:abstractNumId w:val="25"/>
  </w:num>
  <w:num w:numId="15" w16cid:durableId="664161671">
    <w:abstractNumId w:val="19"/>
  </w:num>
  <w:num w:numId="16" w16cid:durableId="685593617">
    <w:abstractNumId w:val="18"/>
  </w:num>
  <w:num w:numId="17" w16cid:durableId="1898854465">
    <w:abstractNumId w:val="21"/>
  </w:num>
  <w:num w:numId="18" w16cid:durableId="1648514121">
    <w:abstractNumId w:val="23"/>
  </w:num>
  <w:num w:numId="19" w16cid:durableId="591820635">
    <w:abstractNumId w:val="24"/>
  </w:num>
  <w:num w:numId="20" w16cid:durableId="1297678845">
    <w:abstractNumId w:val="17"/>
  </w:num>
  <w:num w:numId="21" w16cid:durableId="684599182">
    <w:abstractNumId w:val="13"/>
  </w:num>
  <w:num w:numId="22" w16cid:durableId="1640920436">
    <w:abstractNumId w:val="10"/>
  </w:num>
  <w:num w:numId="23" w16cid:durableId="185601763">
    <w:abstractNumId w:val="20"/>
  </w:num>
  <w:num w:numId="24" w16cid:durableId="53428210">
    <w:abstractNumId w:val="1"/>
  </w:num>
  <w:num w:numId="25" w16cid:durableId="10837882">
    <w:abstractNumId w:val="16"/>
  </w:num>
  <w:num w:numId="26" w16cid:durableId="766728400">
    <w:abstractNumId w:val="3"/>
  </w:num>
  <w:num w:numId="27" w16cid:durableId="1177310797">
    <w:abstractNumId w:val="12"/>
  </w:num>
  <w:num w:numId="28" w16cid:durableId="1880970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38"/>
    <w:rsid w:val="000014DB"/>
    <w:rsid w:val="00007457"/>
    <w:rsid w:val="00015C53"/>
    <w:rsid w:val="000329C8"/>
    <w:rsid w:val="00073462"/>
    <w:rsid w:val="000E0489"/>
    <w:rsid w:val="000E30B2"/>
    <w:rsid w:val="00106480"/>
    <w:rsid w:val="00115473"/>
    <w:rsid w:val="00116BA1"/>
    <w:rsid w:val="00132137"/>
    <w:rsid w:val="00140943"/>
    <w:rsid w:val="00143266"/>
    <w:rsid w:val="001511BD"/>
    <w:rsid w:val="001560FF"/>
    <w:rsid w:val="001B3838"/>
    <w:rsid w:val="001E4BA9"/>
    <w:rsid w:val="001F267D"/>
    <w:rsid w:val="00200C33"/>
    <w:rsid w:val="00204005"/>
    <w:rsid w:val="00220113"/>
    <w:rsid w:val="00246D30"/>
    <w:rsid w:val="002679AF"/>
    <w:rsid w:val="00292015"/>
    <w:rsid w:val="002A0349"/>
    <w:rsid w:val="002C37A4"/>
    <w:rsid w:val="0033725C"/>
    <w:rsid w:val="00352BFA"/>
    <w:rsid w:val="003604D4"/>
    <w:rsid w:val="00372EE5"/>
    <w:rsid w:val="003732B7"/>
    <w:rsid w:val="003B7E16"/>
    <w:rsid w:val="003D3163"/>
    <w:rsid w:val="0045576C"/>
    <w:rsid w:val="004729ED"/>
    <w:rsid w:val="004B13AC"/>
    <w:rsid w:val="005032AC"/>
    <w:rsid w:val="005065CA"/>
    <w:rsid w:val="00511416"/>
    <w:rsid w:val="005129F8"/>
    <w:rsid w:val="005229C7"/>
    <w:rsid w:val="00577361"/>
    <w:rsid w:val="00586E20"/>
    <w:rsid w:val="005B362B"/>
    <w:rsid w:val="005D665E"/>
    <w:rsid w:val="005F33C4"/>
    <w:rsid w:val="006022B2"/>
    <w:rsid w:val="00655E1C"/>
    <w:rsid w:val="00682F4F"/>
    <w:rsid w:val="006868A7"/>
    <w:rsid w:val="00690CA2"/>
    <w:rsid w:val="006F0E3F"/>
    <w:rsid w:val="0071418B"/>
    <w:rsid w:val="007241EB"/>
    <w:rsid w:val="007570FF"/>
    <w:rsid w:val="00793794"/>
    <w:rsid w:val="007C13B0"/>
    <w:rsid w:val="007E0495"/>
    <w:rsid w:val="007E2152"/>
    <w:rsid w:val="007E432F"/>
    <w:rsid w:val="00827DD6"/>
    <w:rsid w:val="008472FC"/>
    <w:rsid w:val="00863697"/>
    <w:rsid w:val="008665D2"/>
    <w:rsid w:val="00866B98"/>
    <w:rsid w:val="00887594"/>
    <w:rsid w:val="00894E7E"/>
    <w:rsid w:val="008E553B"/>
    <w:rsid w:val="00932488"/>
    <w:rsid w:val="00962A65"/>
    <w:rsid w:val="0097119D"/>
    <w:rsid w:val="009D780B"/>
    <w:rsid w:val="00A0482B"/>
    <w:rsid w:val="00A06F9C"/>
    <w:rsid w:val="00A36D1C"/>
    <w:rsid w:val="00AB1D1C"/>
    <w:rsid w:val="00AE6E68"/>
    <w:rsid w:val="00AF75CC"/>
    <w:rsid w:val="00B03F2F"/>
    <w:rsid w:val="00B34ECE"/>
    <w:rsid w:val="00B44043"/>
    <w:rsid w:val="00BA2F35"/>
    <w:rsid w:val="00BB2770"/>
    <w:rsid w:val="00BB3F9C"/>
    <w:rsid w:val="00BE7697"/>
    <w:rsid w:val="00BF3BFD"/>
    <w:rsid w:val="00C256C0"/>
    <w:rsid w:val="00C41878"/>
    <w:rsid w:val="00C977CD"/>
    <w:rsid w:val="00CB29B3"/>
    <w:rsid w:val="00CC071F"/>
    <w:rsid w:val="00D17300"/>
    <w:rsid w:val="00D257E7"/>
    <w:rsid w:val="00D31487"/>
    <w:rsid w:val="00D4323F"/>
    <w:rsid w:val="00DB1E14"/>
    <w:rsid w:val="00DD25D2"/>
    <w:rsid w:val="00DE2E10"/>
    <w:rsid w:val="00E13487"/>
    <w:rsid w:val="00E3678A"/>
    <w:rsid w:val="00E654C8"/>
    <w:rsid w:val="00E7471D"/>
    <w:rsid w:val="00EA7028"/>
    <w:rsid w:val="00EB3619"/>
    <w:rsid w:val="00EF11E7"/>
    <w:rsid w:val="00F2348E"/>
    <w:rsid w:val="00F522B6"/>
    <w:rsid w:val="00F821C1"/>
    <w:rsid w:val="00F93092"/>
    <w:rsid w:val="00FA238C"/>
    <w:rsid w:val="00FD4346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8E73E8"/>
  <w14:defaultImageDpi w14:val="300"/>
  <w15:docId w15:val="{DCD633B2-1B06-2844-A742-989F134A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3B0"/>
  </w:style>
  <w:style w:type="paragraph" w:styleId="Ttulo1">
    <w:name w:val="heading 1"/>
    <w:basedOn w:val="Normal"/>
    <w:link w:val="Ttulo1Car"/>
    <w:uiPriority w:val="9"/>
    <w:qFormat/>
    <w:rsid w:val="00DE2E1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29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5C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38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3838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1B38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3838"/>
    <w:rPr>
      <w:noProof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383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838"/>
    <w:rPr>
      <w:rFonts w:ascii="Lucida Grande" w:hAnsi="Lucida Grande" w:cs="Lucida Grande"/>
      <w:noProof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C13B0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AB1D1C"/>
    <w:rPr>
      <w:rFonts w:ascii="Calibri" w:eastAsia="Calibri" w:hAnsi="Calibri" w:cs="Times New Roman"/>
      <w:sz w:val="22"/>
      <w:szCs w:val="22"/>
      <w:lang w:val="es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106480"/>
    <w:rPr>
      <w:color w:val="800080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586E2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F0E3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s-ES"/>
    </w:rPr>
  </w:style>
  <w:style w:type="character" w:customStyle="1" w:styleId="apple-converted-space">
    <w:name w:val="apple-converted-space"/>
    <w:basedOn w:val="Fuentedeprrafopredeter"/>
    <w:rsid w:val="006F0E3F"/>
  </w:style>
  <w:style w:type="character" w:styleId="Textoennegrita">
    <w:name w:val="Strong"/>
    <w:basedOn w:val="Fuentedeprrafopredeter"/>
    <w:uiPriority w:val="22"/>
    <w:qFormat/>
    <w:rsid w:val="007E049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DE2E10"/>
    <w:rPr>
      <w:rFonts w:ascii="Times New Roman" w:hAnsi="Times New Roman"/>
      <w:b/>
      <w:bCs/>
      <w:kern w:val="36"/>
      <w:sz w:val="48"/>
      <w:szCs w:val="4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29ED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customStyle="1" w:styleId="text-margin">
    <w:name w:val="text-margin"/>
    <w:basedOn w:val="Normal"/>
    <w:rsid w:val="00BB3F9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5C53"/>
    <w:rPr>
      <w:rFonts w:asciiTheme="majorHAnsi" w:eastAsiaTheme="majorEastAsia" w:hAnsiTheme="majorHAnsi" w:cstheme="majorBidi"/>
      <w:b/>
      <w:bCs/>
      <w:i/>
      <w:iCs/>
      <w:noProof/>
      <w:color w:val="4F81BD" w:themeColor="accent1"/>
    </w:rPr>
  </w:style>
  <w:style w:type="paragraph" w:styleId="Prrafodelista">
    <w:name w:val="List Paragraph"/>
    <w:basedOn w:val="Normal"/>
    <w:uiPriority w:val="34"/>
    <w:qFormat/>
    <w:rsid w:val="007E2152"/>
    <w:pPr>
      <w:ind w:left="720"/>
      <w:contextualSpacing/>
    </w:pPr>
  </w:style>
  <w:style w:type="table" w:styleId="Tablaconcuadrcula">
    <w:name w:val="Table Grid"/>
    <w:basedOn w:val="Tablanormal"/>
    <w:uiPriority w:val="39"/>
    <w:rsid w:val="00BA2F35"/>
    <w:rPr>
      <w:rFonts w:eastAsiaTheme="minorHAnsi"/>
      <w:kern w:val="2"/>
      <w:lang w:val="es-E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022B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D17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5" w:color="EAEAEA"/>
            <w:right w:val="none" w:sz="0" w:space="0" w:color="auto"/>
          </w:divBdr>
        </w:div>
      </w:divsChild>
    </w:div>
    <w:div w:id="269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7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5" w:color="EAEAEA"/>
            <w:right w:val="none" w:sz="0" w:space="0" w:color="auto"/>
          </w:divBdr>
        </w:div>
      </w:divsChild>
    </w:div>
    <w:div w:id="289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5" w:color="EAEAEA"/>
            <w:right w:val="none" w:sz="0" w:space="0" w:color="auto"/>
          </w:divBdr>
        </w:div>
      </w:divsChild>
    </w:div>
    <w:div w:id="763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66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5" w:color="EAEAEA"/>
            <w:right w:val="none" w:sz="0" w:space="0" w:color="auto"/>
          </w:divBdr>
        </w:div>
      </w:divsChild>
    </w:div>
    <w:div w:id="104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cortar.link/NLxIT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874CE9-44A1-4447-9B0E-101E9B43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Congreso Internacional Prevencionar</vt:lpstr>
      <vt:lpstr>Ángel Rielo “El FELICIOLOGO” maestro de ceremonias </vt:lpstr>
      <vt:lpstr>de la II Edición de los Premios Prevencionar 2018</vt:lpstr>
      <vt:lpstr>Esta II Edición contará como maestro de ceremonias contará con “EL FELICIOLOGO” </vt:lpstr>
    </vt:vector>
  </TitlesOfParts>
  <Manager/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Congreso Internacional Prevencionar</dc:title>
  <dc:subject/>
  <dc:creator>Prevencionar</dc:creator>
  <cp:keywords/>
  <dc:description/>
  <cp:lastModifiedBy>Agustín Sánchez-Toledo Ledesma</cp:lastModifiedBy>
  <cp:revision>2</cp:revision>
  <cp:lastPrinted>2025-03-27T20:00:00Z</cp:lastPrinted>
  <dcterms:created xsi:type="dcterms:W3CDTF">2025-03-31T10:33:00Z</dcterms:created>
  <dcterms:modified xsi:type="dcterms:W3CDTF">2025-03-31T10:33:00Z</dcterms:modified>
  <cp:category/>
</cp:coreProperties>
</file>